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DC7B9" w14:textId="5A219512" w:rsidR="00F224DA" w:rsidRPr="00F224DA" w:rsidRDefault="00F224DA" w:rsidP="00F22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  <w:bookmarkStart w:id="0" w:name="_GoBack"/>
      <w:bookmarkEnd w:id="0"/>
      <w:r w:rsidRPr="00F224DA">
        <w:rPr>
          <w:rFonts w:ascii="Times New Roman" w:hAnsi="Times New Roman"/>
        </w:rPr>
        <w:t>KLASA: 008-01/24-01/2</w:t>
      </w:r>
    </w:p>
    <w:p w14:paraId="38D73A8E" w14:textId="5112D27B" w:rsidR="00F224DA" w:rsidRPr="00F224DA" w:rsidRDefault="00F224DA" w:rsidP="00F22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  <w:r w:rsidRPr="00F224DA">
        <w:rPr>
          <w:rFonts w:ascii="Times New Roman" w:hAnsi="Times New Roman"/>
        </w:rPr>
        <w:t>URBROJ: 2163-7-18-24-1</w:t>
      </w:r>
    </w:p>
    <w:p w14:paraId="6139D46F" w14:textId="5560ABF4" w:rsidR="006D70CF" w:rsidRDefault="00F224DA" w:rsidP="00F22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  <w:r w:rsidRPr="00F224DA">
        <w:rPr>
          <w:rFonts w:ascii="Times New Roman" w:hAnsi="Times New Roman"/>
        </w:rPr>
        <w:t>Pula - Pola, 20. lipnja 2024.</w:t>
      </w:r>
    </w:p>
    <w:p w14:paraId="78B1965D" w14:textId="77777777" w:rsidR="00F224DA" w:rsidRDefault="00F224DA" w:rsidP="00F22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55"/>
        </w:tabs>
        <w:rPr>
          <w:rFonts w:ascii="Times New Roman" w:hAnsi="Times New Roman"/>
        </w:rPr>
      </w:pPr>
    </w:p>
    <w:p w14:paraId="50E84041" w14:textId="22CBC21A" w:rsidR="00E21143" w:rsidRDefault="006D70CF" w:rsidP="00E211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IZJAVA O PRISTUPAČNOSTI</w:t>
      </w:r>
    </w:p>
    <w:p w14:paraId="7DE22640" w14:textId="77777777" w:rsidR="006D70CF" w:rsidRPr="00E21143" w:rsidRDefault="006D70CF" w:rsidP="00E21143">
      <w:pPr>
        <w:jc w:val="center"/>
        <w:rPr>
          <w:rFonts w:ascii="Times New Roman" w:hAnsi="Times New Roman"/>
          <w:b/>
        </w:rPr>
      </w:pPr>
    </w:p>
    <w:p w14:paraId="78623C5B" w14:textId="09F559E3" w:rsidR="006D70CF" w:rsidRPr="006D70CF" w:rsidRDefault="006D70CF" w:rsidP="006D70CF">
      <w:pPr>
        <w:jc w:val="both"/>
        <w:rPr>
          <w:rFonts w:ascii="Times New Roman" w:hAnsi="Times New Roman"/>
        </w:rPr>
      </w:pPr>
      <w:r w:rsidRPr="006D70CF">
        <w:rPr>
          <w:rFonts w:ascii="Times New Roman" w:hAnsi="Times New Roman"/>
        </w:rPr>
        <w:t xml:space="preserve">Ova Izjava o pristupačnosti primjenjuje se na </w:t>
      </w:r>
      <w:r>
        <w:rPr>
          <w:rFonts w:ascii="Times New Roman" w:hAnsi="Times New Roman"/>
        </w:rPr>
        <w:t xml:space="preserve">mrežna sjedišta komunalnog društva Monte Giro d.o.o. (dalje u tekstu: Društvo) </w:t>
      </w:r>
      <w:r w:rsidRPr="006D70CF">
        <w:rPr>
          <w:rFonts w:ascii="Times New Roman" w:hAnsi="Times New Roman"/>
        </w:rPr>
        <w:t>koje se nalazi na adres</w:t>
      </w:r>
      <w:r>
        <w:rPr>
          <w:rFonts w:ascii="Times New Roman" w:hAnsi="Times New Roman"/>
        </w:rPr>
        <w:t>ama</w:t>
      </w:r>
      <w:r w:rsidRPr="006D70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montegiro</w:t>
      </w:r>
      <w:r w:rsidRPr="006D70CF">
        <w:rPr>
          <w:rFonts w:ascii="Times New Roman" w:hAnsi="Times New Roman"/>
        </w:rPr>
        <w:t>.</w:t>
      </w:r>
      <w:r>
        <w:rPr>
          <w:rFonts w:ascii="Times New Roman" w:hAnsi="Times New Roman"/>
        </w:rPr>
        <w:t>hr</w:t>
      </w:r>
      <w:r w:rsidR="0068354B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montegiro.com</w:t>
      </w:r>
      <w:r w:rsidR="0068354B">
        <w:rPr>
          <w:rFonts w:ascii="Times New Roman" w:hAnsi="Times New Roman"/>
        </w:rPr>
        <w:t>.</w:t>
      </w:r>
    </w:p>
    <w:p w14:paraId="71585BF6" w14:textId="7BD219FF" w:rsidR="006D70CF" w:rsidRPr="006D70CF" w:rsidRDefault="006D70CF" w:rsidP="006D70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Društvo nastoji svoje mrežne stranice učiniti pristupačnima </w:t>
      </w:r>
      <w:r w:rsidRPr="006D70CF">
        <w:rPr>
          <w:rFonts w:ascii="Times New Roman" w:hAnsi="Times New Roman"/>
        </w:rPr>
        <w:t>u skladu sa Zakonom o pristupačnosti mrežnih stranica i programskih rješenja za pokretne uređaje tijela javnog sektora Republike Hrvatske („Narodne novine“, broj 17/19; dalje u tekstu: Zakon) kojim se prenosi Direktiva (EU) 2016/2102 Europskog parlamenta i Vijeća od 26. listopada 2016. o pristupačnosti internetskih stranica i mobilnih aplikacija tijela javnog sektora (SL L 327, 2.12.2016.).</w:t>
      </w:r>
    </w:p>
    <w:p w14:paraId="7D1BC2B8" w14:textId="2D09F718" w:rsidR="006D70CF" w:rsidRPr="006D70CF" w:rsidRDefault="006D70CF" w:rsidP="006D70CF">
      <w:pPr>
        <w:jc w:val="center"/>
        <w:rPr>
          <w:rFonts w:ascii="Times New Roman" w:hAnsi="Times New Roman"/>
          <w:b/>
        </w:rPr>
      </w:pPr>
      <w:r w:rsidRPr="006D70CF">
        <w:rPr>
          <w:rFonts w:ascii="Times New Roman" w:hAnsi="Times New Roman"/>
          <w:b/>
        </w:rPr>
        <w:t>Stupanj usklađenosti</w:t>
      </w:r>
    </w:p>
    <w:p w14:paraId="69B15CD5" w14:textId="49B6907E" w:rsidR="006D70CF" w:rsidRPr="006D70CF" w:rsidRDefault="006D70CF" w:rsidP="006D70CF">
      <w:pPr>
        <w:jc w:val="both"/>
        <w:rPr>
          <w:rFonts w:ascii="Times New Roman" w:hAnsi="Times New Roman"/>
        </w:rPr>
      </w:pPr>
      <w:r w:rsidRPr="006D70CF">
        <w:rPr>
          <w:rFonts w:ascii="Times New Roman" w:hAnsi="Times New Roman"/>
        </w:rPr>
        <w:t>Mrežn</w:t>
      </w:r>
      <w:r>
        <w:rPr>
          <w:rFonts w:ascii="Times New Roman" w:hAnsi="Times New Roman"/>
        </w:rPr>
        <w:t>a</w:t>
      </w:r>
      <w:r w:rsidRPr="006D70CF">
        <w:rPr>
          <w:rFonts w:ascii="Times New Roman" w:hAnsi="Times New Roman"/>
        </w:rPr>
        <w:t xml:space="preserve"> sjedišt</w:t>
      </w:r>
      <w:r>
        <w:rPr>
          <w:rFonts w:ascii="Times New Roman" w:hAnsi="Times New Roman"/>
        </w:rPr>
        <w:t>a</w:t>
      </w:r>
      <w:r w:rsidRPr="006D70CF">
        <w:rPr>
          <w:rFonts w:ascii="Times New Roman" w:hAnsi="Times New Roman"/>
        </w:rPr>
        <w:t xml:space="preserve"> djelomično </w:t>
      </w:r>
      <w:r>
        <w:rPr>
          <w:rFonts w:ascii="Times New Roman" w:hAnsi="Times New Roman"/>
        </w:rPr>
        <w:t>su</w:t>
      </w:r>
      <w:r w:rsidRPr="006D70CF">
        <w:rPr>
          <w:rFonts w:ascii="Times New Roman" w:hAnsi="Times New Roman"/>
        </w:rPr>
        <w:t xml:space="preserve"> usklađen</w:t>
      </w:r>
      <w:r>
        <w:rPr>
          <w:rFonts w:ascii="Times New Roman" w:hAnsi="Times New Roman"/>
        </w:rPr>
        <w:t>a</w:t>
      </w:r>
      <w:r w:rsidRPr="006D70CF">
        <w:rPr>
          <w:rFonts w:ascii="Times New Roman" w:hAnsi="Times New Roman"/>
        </w:rPr>
        <w:t xml:space="preserve"> sa Zakonom zbog neusklađenosti koje su navedene u nastavku.</w:t>
      </w:r>
    </w:p>
    <w:p w14:paraId="7E5A833E" w14:textId="77777777" w:rsidR="006D70CF" w:rsidRPr="006D70CF" w:rsidRDefault="006D70CF" w:rsidP="006D70CF">
      <w:pPr>
        <w:jc w:val="center"/>
        <w:rPr>
          <w:rFonts w:ascii="Times New Roman" w:hAnsi="Times New Roman"/>
          <w:b/>
        </w:rPr>
      </w:pPr>
      <w:r w:rsidRPr="006D70CF">
        <w:rPr>
          <w:rFonts w:ascii="Times New Roman" w:hAnsi="Times New Roman"/>
          <w:b/>
        </w:rPr>
        <w:t>Nepristupačan sadržaj</w:t>
      </w:r>
    </w:p>
    <w:p w14:paraId="0541F71D" w14:textId="42FA6691" w:rsidR="006D70CF" w:rsidRPr="006D70CF" w:rsidRDefault="006D70CF" w:rsidP="006D70CF">
      <w:pPr>
        <w:jc w:val="both"/>
        <w:rPr>
          <w:rFonts w:ascii="Times New Roman" w:hAnsi="Times New Roman"/>
        </w:rPr>
      </w:pPr>
      <w:r w:rsidRPr="006D70CF">
        <w:rPr>
          <w:rFonts w:ascii="Times New Roman" w:hAnsi="Times New Roman"/>
        </w:rPr>
        <w:t>Sadržaj naveden u nastavku je nepristupačan iz razloga:</w:t>
      </w:r>
    </w:p>
    <w:p w14:paraId="4EB1D94B" w14:textId="1A3679B9" w:rsidR="006D70CF" w:rsidRPr="0068354B" w:rsidRDefault="006D70CF" w:rsidP="00683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68354B">
        <w:rPr>
          <w:rFonts w:ascii="Times New Roman" w:hAnsi="Times New Roman"/>
        </w:rPr>
        <w:t>S</w:t>
      </w:r>
      <w:r w:rsidR="0068354B">
        <w:rPr>
          <w:rFonts w:ascii="Times New Roman" w:hAnsi="Times New Roman"/>
        </w:rPr>
        <w:t>ve s</w:t>
      </w:r>
      <w:r w:rsidRPr="0068354B">
        <w:rPr>
          <w:rFonts w:ascii="Times New Roman" w:hAnsi="Times New Roman"/>
        </w:rPr>
        <w:t>like nemaju pridružen prikladni opis</w:t>
      </w:r>
      <w:r w:rsidR="0068354B">
        <w:rPr>
          <w:rFonts w:ascii="Times New Roman" w:hAnsi="Times New Roman"/>
        </w:rPr>
        <w:t>;</w:t>
      </w:r>
    </w:p>
    <w:p w14:paraId="17E9F035" w14:textId="36E86847" w:rsidR="006D70CF" w:rsidRPr="0068354B" w:rsidRDefault="006D70CF" w:rsidP="00683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68354B">
        <w:rPr>
          <w:rFonts w:ascii="Times New Roman" w:hAnsi="Times New Roman"/>
        </w:rPr>
        <w:t>Postoji dio slika koje imaju tekstualni sadržaj, a nisu logotip</w:t>
      </w:r>
      <w:r w:rsidR="0068354B">
        <w:rPr>
          <w:rFonts w:ascii="Times New Roman" w:hAnsi="Times New Roman"/>
        </w:rPr>
        <w:t>;</w:t>
      </w:r>
    </w:p>
    <w:p w14:paraId="4C3FA219" w14:textId="0CF53CDE" w:rsidR="004F5D49" w:rsidRPr="0068354B" w:rsidRDefault="0068354B" w:rsidP="00683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68354B">
        <w:rPr>
          <w:rFonts w:ascii="Times New Roman" w:hAnsi="Times New Roman"/>
        </w:rPr>
        <w:t>Dio postavljenih dokumenata nije dostupan u strojno čitljivom obliku</w:t>
      </w:r>
      <w:r>
        <w:rPr>
          <w:rFonts w:ascii="Times New Roman" w:hAnsi="Times New Roman"/>
        </w:rPr>
        <w:t>;</w:t>
      </w:r>
    </w:p>
    <w:p w14:paraId="1C24073F" w14:textId="4E806DDC" w:rsidR="004F5D49" w:rsidRPr="0068354B" w:rsidRDefault="0068354B" w:rsidP="00683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68354B">
        <w:rPr>
          <w:rFonts w:ascii="Times New Roman" w:hAnsi="Times New Roman"/>
        </w:rPr>
        <w:t>Dio poveznica ne sadrži prikladne tekstualne opise</w:t>
      </w:r>
      <w:r>
        <w:rPr>
          <w:rFonts w:ascii="Times New Roman" w:hAnsi="Times New Roman"/>
        </w:rPr>
        <w:t>;</w:t>
      </w:r>
    </w:p>
    <w:p w14:paraId="3AEFFF5E" w14:textId="3D57F6FB" w:rsidR="0068354B" w:rsidRPr="0068354B" w:rsidRDefault="0068354B" w:rsidP="00683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68354B">
        <w:rPr>
          <w:rFonts w:ascii="Times New Roman" w:hAnsi="Times New Roman"/>
        </w:rPr>
        <w:t>Dio slika i datoteka nema prikladan tekstualni opis (alt tekst);</w:t>
      </w:r>
    </w:p>
    <w:p w14:paraId="2152610A" w14:textId="121FEB90" w:rsidR="0068354B" w:rsidRPr="0068354B" w:rsidRDefault="0068354B" w:rsidP="00683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68354B">
        <w:rPr>
          <w:rFonts w:ascii="Times New Roman" w:hAnsi="Times New Roman"/>
        </w:rPr>
        <w:t>Nije osiguran alternativni zvučni opis informacije</w:t>
      </w:r>
      <w:r>
        <w:rPr>
          <w:rFonts w:ascii="Times New Roman" w:hAnsi="Times New Roman"/>
        </w:rPr>
        <w:t>;</w:t>
      </w:r>
    </w:p>
    <w:p w14:paraId="0AD7D34F" w14:textId="0B175752" w:rsidR="0068354B" w:rsidRPr="0068354B" w:rsidRDefault="0068354B" w:rsidP="00683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68354B">
        <w:rPr>
          <w:rFonts w:ascii="Times New Roman" w:hAnsi="Times New Roman"/>
        </w:rPr>
        <w:t>Nije omogućeno korištenje glasovnih naredbi</w:t>
      </w:r>
      <w:r>
        <w:rPr>
          <w:rFonts w:ascii="Times New Roman" w:hAnsi="Times New Roman"/>
        </w:rPr>
        <w:t>;</w:t>
      </w:r>
    </w:p>
    <w:p w14:paraId="1324E552" w14:textId="4EEA548B" w:rsidR="0068354B" w:rsidRPr="0068354B" w:rsidRDefault="0068354B" w:rsidP="006835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68354B">
        <w:rPr>
          <w:rFonts w:ascii="Times New Roman" w:hAnsi="Times New Roman"/>
        </w:rPr>
        <w:t>Pozadinske i druge boje nemaju dovoljan kontrast</w:t>
      </w:r>
      <w:r>
        <w:rPr>
          <w:rFonts w:ascii="Times New Roman" w:hAnsi="Times New Roman"/>
        </w:rPr>
        <w:t>;</w:t>
      </w:r>
    </w:p>
    <w:p w14:paraId="691A9CDA" w14:textId="2161799F" w:rsidR="0068354B" w:rsidRPr="00E22BF3" w:rsidRDefault="00E22BF3" w:rsidP="00E22BF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E22BF3">
        <w:rPr>
          <w:rFonts w:ascii="Times New Roman" w:hAnsi="Times New Roman"/>
        </w:rPr>
        <w:t>P</w:t>
      </w:r>
      <w:r w:rsidR="0068354B" w:rsidRPr="00E22BF3">
        <w:rPr>
          <w:rFonts w:ascii="Times New Roman" w:hAnsi="Times New Roman"/>
        </w:rPr>
        <w:t>omoću tipkovnice se ne može pristupiti postavkama pristupačnosti, niti povećanju fonta</w:t>
      </w:r>
      <w:r>
        <w:rPr>
          <w:rFonts w:ascii="Times New Roman" w:hAnsi="Times New Roman"/>
        </w:rPr>
        <w:t>;</w:t>
      </w:r>
    </w:p>
    <w:p w14:paraId="72BF603C" w14:textId="60261CF1" w:rsidR="0068354B" w:rsidRPr="00E22BF3" w:rsidRDefault="00E22BF3" w:rsidP="00E22BF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E22BF3">
        <w:rPr>
          <w:rFonts w:ascii="Times New Roman" w:hAnsi="Times New Roman"/>
        </w:rPr>
        <w:t>P</w:t>
      </w:r>
      <w:r w:rsidR="0068354B" w:rsidRPr="00E22BF3">
        <w:rPr>
          <w:rFonts w:ascii="Times New Roman" w:hAnsi="Times New Roman"/>
        </w:rPr>
        <w:t>ojedine .pdf datoteke sadržane u objavama nisu u cijelosti nastale izvozom iz izvorišne datoteke iz  tekstualnih alata uz odabir opcija za pristupačnost, već skeniranjem tiskanih dokumenata, odnosno nisu pristupačne jer nisu prikladno pripremljene za čitače ekrana</w:t>
      </w:r>
      <w:r>
        <w:rPr>
          <w:rFonts w:ascii="Times New Roman" w:hAnsi="Times New Roman"/>
        </w:rPr>
        <w:t>.</w:t>
      </w:r>
    </w:p>
    <w:p w14:paraId="28B85484" w14:textId="313141D0" w:rsidR="004F5D49" w:rsidRPr="006D70CF" w:rsidRDefault="004F5D49" w:rsidP="006D70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Društvo</w:t>
      </w:r>
      <w:r w:rsidR="006D70CF" w:rsidRPr="006D70CF">
        <w:rPr>
          <w:rFonts w:ascii="Times New Roman" w:hAnsi="Times New Roman"/>
        </w:rPr>
        <w:t xml:space="preserve"> radi na uklanjanju uočenih neusklađenosti.</w:t>
      </w:r>
    </w:p>
    <w:p w14:paraId="61B7432E" w14:textId="77777777" w:rsidR="006D70CF" w:rsidRPr="004F5D49" w:rsidRDefault="006D70CF" w:rsidP="006D70CF">
      <w:pPr>
        <w:jc w:val="center"/>
        <w:rPr>
          <w:rFonts w:ascii="Times New Roman" w:hAnsi="Times New Roman"/>
          <w:b/>
        </w:rPr>
      </w:pPr>
      <w:r w:rsidRPr="004F5D49">
        <w:rPr>
          <w:rFonts w:ascii="Times New Roman" w:hAnsi="Times New Roman"/>
          <w:b/>
        </w:rPr>
        <w:t>Priprema ove izjave o pristupačnosti</w:t>
      </w:r>
    </w:p>
    <w:p w14:paraId="4E992BF4" w14:textId="68B8A2F4" w:rsidR="006D70CF" w:rsidRPr="006D70CF" w:rsidRDefault="006D70CF" w:rsidP="006D70CF">
      <w:pPr>
        <w:jc w:val="both"/>
        <w:rPr>
          <w:rFonts w:ascii="Times New Roman" w:hAnsi="Times New Roman"/>
        </w:rPr>
      </w:pPr>
      <w:r w:rsidRPr="006D70CF">
        <w:rPr>
          <w:rFonts w:ascii="Times New Roman" w:hAnsi="Times New Roman"/>
        </w:rPr>
        <w:t xml:space="preserve">Ova je izjava sastavljena </w:t>
      </w:r>
      <w:r w:rsidR="004F5D49">
        <w:rPr>
          <w:rFonts w:ascii="Times New Roman" w:hAnsi="Times New Roman"/>
        </w:rPr>
        <w:t>2</w:t>
      </w:r>
      <w:r w:rsidRPr="006D70CF">
        <w:rPr>
          <w:rFonts w:ascii="Times New Roman" w:hAnsi="Times New Roman"/>
        </w:rPr>
        <w:t xml:space="preserve">0. </w:t>
      </w:r>
      <w:r w:rsidR="004F5D49">
        <w:rPr>
          <w:rFonts w:ascii="Times New Roman" w:hAnsi="Times New Roman"/>
        </w:rPr>
        <w:t>lipnja</w:t>
      </w:r>
      <w:r w:rsidRPr="006D70CF">
        <w:rPr>
          <w:rFonts w:ascii="Times New Roman" w:hAnsi="Times New Roman"/>
        </w:rPr>
        <w:t xml:space="preserve"> 202</w:t>
      </w:r>
      <w:r w:rsidR="004F5D49">
        <w:rPr>
          <w:rFonts w:ascii="Times New Roman" w:hAnsi="Times New Roman"/>
        </w:rPr>
        <w:t>4</w:t>
      </w:r>
      <w:r w:rsidRPr="006D70CF">
        <w:rPr>
          <w:rFonts w:ascii="Times New Roman" w:hAnsi="Times New Roman"/>
        </w:rPr>
        <w:t>. godine, prema Predlošku izjave o pristupačnosti koji je u skladu s Direktivom (EU) 2016/2102 Europskog parlamenta i Vijeća o pristupačnosti internetskih stranica i mobilnih aplikacija tijela javnog sektora, a utvrđen je Provedbenom odlukom Komisije (EU) 2018/1523.</w:t>
      </w:r>
    </w:p>
    <w:p w14:paraId="65380D39" w14:textId="3F18F6A9" w:rsidR="006D70CF" w:rsidRPr="006D70CF" w:rsidRDefault="006D70CF" w:rsidP="006D70CF">
      <w:pPr>
        <w:jc w:val="both"/>
        <w:rPr>
          <w:rFonts w:ascii="Times New Roman" w:hAnsi="Times New Roman"/>
        </w:rPr>
      </w:pPr>
      <w:r w:rsidRPr="006D70CF">
        <w:rPr>
          <w:rFonts w:ascii="Times New Roman" w:hAnsi="Times New Roman"/>
        </w:rPr>
        <w:t xml:space="preserve">Procjena usklađenosti sa zahtjevima pristupačnosti rezultat je </w:t>
      </w:r>
      <w:proofErr w:type="spellStart"/>
      <w:r w:rsidRPr="006D70CF">
        <w:rPr>
          <w:rFonts w:ascii="Times New Roman" w:hAnsi="Times New Roman"/>
        </w:rPr>
        <w:t>samoprocjene</w:t>
      </w:r>
      <w:proofErr w:type="spellEnd"/>
      <w:r w:rsidRPr="006D70CF">
        <w:rPr>
          <w:rFonts w:ascii="Times New Roman" w:hAnsi="Times New Roman"/>
        </w:rPr>
        <w:t xml:space="preserve"> </w:t>
      </w:r>
      <w:r w:rsidR="004F5D49">
        <w:rPr>
          <w:rFonts w:ascii="Times New Roman" w:hAnsi="Times New Roman"/>
        </w:rPr>
        <w:t>Društva</w:t>
      </w:r>
      <w:r w:rsidRPr="006D70CF">
        <w:rPr>
          <w:rFonts w:ascii="Times New Roman" w:hAnsi="Times New Roman"/>
        </w:rPr>
        <w:t>.</w:t>
      </w:r>
    </w:p>
    <w:p w14:paraId="0E522B70" w14:textId="463C3EE0" w:rsidR="004F5D49" w:rsidRPr="006D70CF" w:rsidRDefault="004F5D49" w:rsidP="006D70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Društvo </w:t>
      </w:r>
      <w:r w:rsidR="006D70CF" w:rsidRPr="006D70CF">
        <w:rPr>
          <w:rFonts w:ascii="Times New Roman" w:hAnsi="Times New Roman"/>
        </w:rPr>
        <w:t xml:space="preserve"> će revidirati ovu izjavu po otklanjanju razloga zbog kojih su pojedini sadržaji bili nepristupačni.</w:t>
      </w:r>
    </w:p>
    <w:p w14:paraId="50F62D24" w14:textId="77777777" w:rsidR="006D70CF" w:rsidRPr="004F5D49" w:rsidRDefault="006D70CF" w:rsidP="006D70CF">
      <w:pPr>
        <w:jc w:val="center"/>
        <w:rPr>
          <w:rFonts w:ascii="Times New Roman" w:hAnsi="Times New Roman"/>
          <w:b/>
        </w:rPr>
      </w:pPr>
      <w:r w:rsidRPr="004F5D49">
        <w:rPr>
          <w:rFonts w:ascii="Times New Roman" w:hAnsi="Times New Roman"/>
          <w:b/>
        </w:rPr>
        <w:lastRenderedPageBreak/>
        <w:t>Povratne informacije i podaci za kontakt</w:t>
      </w:r>
    </w:p>
    <w:p w14:paraId="09C62134" w14:textId="0EC0E4FE" w:rsidR="006D70CF" w:rsidRPr="006D70CF" w:rsidRDefault="006D70CF" w:rsidP="006D70CF">
      <w:pPr>
        <w:jc w:val="both"/>
        <w:rPr>
          <w:rFonts w:ascii="Times New Roman" w:hAnsi="Times New Roman"/>
        </w:rPr>
      </w:pPr>
      <w:r w:rsidRPr="006D70CF">
        <w:rPr>
          <w:rFonts w:ascii="Times New Roman" w:hAnsi="Times New Roman"/>
        </w:rPr>
        <w:t>Sve upite vezane uz pristupačnost te ukoliko primijetite neusklađen sadržaj mrežnih stranica, koji nije obuhvaćen ovom izjavom, možete nam se obratiti putem elektroničke pošte: pristupacnost@</w:t>
      </w:r>
      <w:r w:rsidR="004F5D49">
        <w:rPr>
          <w:rFonts w:ascii="Times New Roman" w:hAnsi="Times New Roman"/>
        </w:rPr>
        <w:t>montegiro</w:t>
      </w:r>
      <w:r w:rsidRPr="006D70CF">
        <w:rPr>
          <w:rFonts w:ascii="Times New Roman" w:hAnsi="Times New Roman"/>
        </w:rPr>
        <w:t>.hr</w:t>
      </w:r>
    </w:p>
    <w:p w14:paraId="10F46CFC" w14:textId="77777777" w:rsidR="006D70CF" w:rsidRPr="004F5D49" w:rsidRDefault="006D70CF" w:rsidP="006D70CF">
      <w:pPr>
        <w:jc w:val="center"/>
        <w:rPr>
          <w:rFonts w:ascii="Times New Roman" w:hAnsi="Times New Roman"/>
          <w:b/>
        </w:rPr>
      </w:pPr>
      <w:r w:rsidRPr="004F5D49">
        <w:rPr>
          <w:rFonts w:ascii="Times New Roman" w:hAnsi="Times New Roman"/>
          <w:b/>
        </w:rPr>
        <w:t>Postupak praćenja provedbe propisa</w:t>
      </w:r>
    </w:p>
    <w:p w14:paraId="513064AC" w14:textId="33F79545" w:rsidR="006D70CF" w:rsidRPr="006D70CF" w:rsidRDefault="006D70CF" w:rsidP="006D70CF">
      <w:pPr>
        <w:jc w:val="both"/>
        <w:rPr>
          <w:rFonts w:ascii="Times New Roman" w:hAnsi="Times New Roman"/>
        </w:rPr>
      </w:pPr>
      <w:r w:rsidRPr="006D70CF">
        <w:rPr>
          <w:rFonts w:ascii="Times New Roman" w:hAnsi="Times New Roman"/>
        </w:rPr>
        <w:t>Povjerenik za informiranje Republike Hrvatske je tijelo nadležno za praćenje usklađenosti mrežnih stranica i programskih rješenja za pokretne uređaje tijela javnog sektora sa zahtjevima pristupačnosti kao i za nadzor nad provedbom Zakona.</w:t>
      </w:r>
    </w:p>
    <w:p w14:paraId="6DC469C4" w14:textId="52728764" w:rsidR="00E21143" w:rsidRDefault="006D70CF" w:rsidP="006D70CF">
      <w:pPr>
        <w:jc w:val="both"/>
        <w:rPr>
          <w:rFonts w:ascii="Times New Roman" w:hAnsi="Times New Roman"/>
        </w:rPr>
      </w:pPr>
      <w:r w:rsidRPr="006D70CF">
        <w:rPr>
          <w:rFonts w:ascii="Times New Roman" w:hAnsi="Times New Roman"/>
        </w:rPr>
        <w:t>U slučaju nezadovoljavajućih odgovora na obavijest ili zahtjev za povratne informacije o pristupačnosti ovih mrežnih stranica, korisnici se mogu obratiti Povjereniku za informiranje putem elektroničke pošte: pristupacnost@pristupinfo.hr</w:t>
      </w:r>
    </w:p>
    <w:p w14:paraId="2349982A" w14:textId="77777777" w:rsidR="004F5D49" w:rsidRDefault="004F5D49" w:rsidP="006D70CF">
      <w:pPr>
        <w:jc w:val="both"/>
      </w:pPr>
    </w:p>
    <w:p w14:paraId="71DCE2DE" w14:textId="77777777" w:rsidR="001F0E66" w:rsidRDefault="001F0E66" w:rsidP="003D469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Direktor:</w:t>
      </w:r>
    </w:p>
    <w:p w14:paraId="41F84826" w14:textId="1AC6BEF2" w:rsidR="001F0E66" w:rsidRDefault="001F0E66" w:rsidP="003D469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Darko Bijelić, </w:t>
      </w:r>
      <w:proofErr w:type="spellStart"/>
      <w:r>
        <w:rPr>
          <w:rFonts w:ascii="Times New Roman" w:hAnsi="Times New Roman"/>
        </w:rPr>
        <w:t>mag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oec</w:t>
      </w:r>
      <w:proofErr w:type="spellEnd"/>
      <w:r>
        <w:rPr>
          <w:rFonts w:ascii="Times New Roman" w:hAnsi="Times New Roman"/>
        </w:rPr>
        <w:t>.</w:t>
      </w:r>
    </w:p>
    <w:p w14:paraId="559811B2" w14:textId="77777777" w:rsidR="00591CB5" w:rsidRPr="00AD714D" w:rsidRDefault="00591CB5" w:rsidP="003D469B">
      <w:pPr>
        <w:rPr>
          <w:rFonts w:ascii="Times New Roman" w:hAnsi="Times New Roman"/>
        </w:rPr>
      </w:pPr>
    </w:p>
    <w:sectPr w:rsidR="00591CB5" w:rsidRPr="00AD714D" w:rsidSect="00D7550D">
      <w:headerReference w:type="default" r:id="rId7"/>
      <w:footerReference w:type="default" r:id="rId8"/>
      <w:pgSz w:w="11906" w:h="16838"/>
      <w:pgMar w:top="567" w:right="1417" w:bottom="1417" w:left="1417" w:header="62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3041" w14:textId="77777777" w:rsidR="0026186F" w:rsidRDefault="0026186F" w:rsidP="00B367F5">
      <w:pPr>
        <w:spacing w:after="0" w:line="240" w:lineRule="auto"/>
      </w:pPr>
      <w:r>
        <w:separator/>
      </w:r>
    </w:p>
  </w:endnote>
  <w:endnote w:type="continuationSeparator" w:id="0">
    <w:p w14:paraId="591B87DD" w14:textId="77777777" w:rsidR="0026186F" w:rsidRDefault="0026186F" w:rsidP="00B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B780C" w14:textId="77777777" w:rsidR="00D7550D" w:rsidRPr="00D0511E" w:rsidRDefault="008D2122" w:rsidP="00D7550D">
    <w:pPr>
      <w:pStyle w:val="Footer"/>
      <w:rPr>
        <w:rFonts w:ascii="Times New Roman" w:hAnsi="Times New Roman"/>
        <w:b/>
        <w:bCs/>
        <w:sz w:val="18"/>
        <w:szCs w:val="18"/>
      </w:rPr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B703858" wp14:editId="7B2E74C3">
              <wp:simplePos x="0" y="0"/>
              <wp:positionH relativeFrom="column">
                <wp:posOffset>233680</wp:posOffset>
              </wp:positionH>
              <wp:positionV relativeFrom="paragraph">
                <wp:posOffset>96519</wp:posOffset>
              </wp:positionV>
              <wp:extent cx="5334000" cy="0"/>
              <wp:effectExtent l="0" t="0" r="19050" b="19050"/>
              <wp:wrapNone/>
              <wp:docPr id="2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7768F" id="Ravni poveznik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4pt,7.6pt" to="438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" strokecolor="#538135" strokeweight=".5pt">
              <v:stroke joinstyle="miter"/>
            </v:line>
          </w:pict>
        </mc:Fallback>
      </mc:AlternateContent>
    </w:r>
  </w:p>
  <w:p w14:paraId="5324D2C1" w14:textId="6FF8367C" w:rsidR="00BB2212" w:rsidRPr="00BB2212" w:rsidRDefault="00BB2212" w:rsidP="00F81DB2">
    <w:pPr>
      <w:pStyle w:val="Header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 xml:space="preserve">KUMIČIĆEVA 22, 52100 PULA | IBAN: </w:t>
    </w:r>
    <w:r w:rsidR="00A905C1" w:rsidRPr="00A905C1">
      <w:rPr>
        <w:rFonts w:ascii="Times New Roman" w:hAnsi="Times New Roman"/>
        <w:color w:val="429151"/>
        <w:sz w:val="16"/>
        <w:szCs w:val="16"/>
      </w:rPr>
      <w:t>HR0324070001118001144</w:t>
    </w:r>
    <w:r w:rsidR="00F81DB2">
      <w:rPr>
        <w:rFonts w:ascii="Times New Roman" w:hAnsi="Times New Roman"/>
        <w:color w:val="429151"/>
        <w:sz w:val="16"/>
        <w:szCs w:val="16"/>
      </w:rPr>
      <w:t xml:space="preserve"> | </w:t>
    </w:r>
    <w:r w:rsidRPr="00BB2212">
      <w:rPr>
        <w:rFonts w:ascii="Times New Roman" w:hAnsi="Times New Roman"/>
        <w:color w:val="429151"/>
        <w:sz w:val="16"/>
        <w:szCs w:val="16"/>
      </w:rPr>
      <w:t>T: +385 52 541 111 | E: info@montegiro.hr  | W: www.montegiro.hr</w:t>
    </w:r>
  </w:p>
  <w:p w14:paraId="43379AAA" w14:textId="3BCCA9CB" w:rsidR="00D7550D" w:rsidRPr="00BB2212" w:rsidRDefault="00A905C1" w:rsidP="00F81DB2">
    <w:pPr>
      <w:pStyle w:val="Footer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bCs/>
        <w:color w:val="429151"/>
        <w:sz w:val="16"/>
        <w:szCs w:val="16"/>
      </w:rPr>
      <w:t>OIB:</w:t>
    </w:r>
    <w:r w:rsidRPr="00BB2212">
      <w:rPr>
        <w:rFonts w:ascii="Times New Roman" w:hAnsi="Times New Roman"/>
        <w:color w:val="429151"/>
        <w:sz w:val="16"/>
        <w:szCs w:val="16"/>
      </w:rPr>
      <w:t xml:space="preserve"> 68652112489 </w:t>
    </w:r>
    <w:r>
      <w:rPr>
        <w:rFonts w:ascii="Times New Roman" w:hAnsi="Times New Roman"/>
        <w:color w:val="429151"/>
        <w:sz w:val="16"/>
        <w:szCs w:val="16"/>
      </w:rPr>
      <w:t xml:space="preserve">| </w:t>
    </w:r>
    <w:r w:rsidR="00D7550D" w:rsidRPr="00BB2212">
      <w:rPr>
        <w:rFonts w:ascii="Times New Roman" w:hAnsi="Times New Roman"/>
        <w:color w:val="429151"/>
        <w:sz w:val="16"/>
        <w:szCs w:val="16"/>
      </w:rPr>
      <w:t>Društvo upisano u registar T.S.</w:t>
    </w:r>
    <w:r w:rsidR="00F81DB2">
      <w:rPr>
        <w:rFonts w:ascii="Times New Roman" w:hAnsi="Times New Roman"/>
        <w:color w:val="429151"/>
        <w:sz w:val="16"/>
        <w:szCs w:val="16"/>
      </w:rPr>
      <w:t xml:space="preserve"> 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8D2122" w:rsidRPr="00BB2212">
      <w:rPr>
        <w:rFonts w:ascii="Times New Roman" w:hAnsi="Times New Roman"/>
        <w:color w:val="429151"/>
        <w:sz w:val="16"/>
        <w:szCs w:val="16"/>
      </w:rPr>
      <w:t>Pazin</w:t>
    </w:r>
    <w:r w:rsidR="00F81DB2">
      <w:rPr>
        <w:rFonts w:ascii="Times New Roman" w:hAnsi="Times New Roman"/>
        <w:color w:val="429151"/>
        <w:sz w:val="16"/>
        <w:szCs w:val="16"/>
      </w:rPr>
      <w:t>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F81DB2">
      <w:rPr>
        <w:rFonts w:ascii="Times New Roman" w:hAnsi="Times New Roman"/>
        <w:color w:val="429151"/>
        <w:sz w:val="16"/>
        <w:szCs w:val="16"/>
      </w:rPr>
      <w:t xml:space="preserve">pod </w:t>
    </w:r>
    <w:r w:rsidR="00D7550D" w:rsidRPr="00BB2212">
      <w:rPr>
        <w:rFonts w:ascii="Times New Roman" w:hAnsi="Times New Roman"/>
        <w:color w:val="429151"/>
        <w:sz w:val="16"/>
        <w:szCs w:val="16"/>
      </w:rPr>
      <w:t>MBS</w:t>
    </w:r>
    <w:r>
      <w:rPr>
        <w:rFonts w:ascii="Times New Roman" w:hAnsi="Times New Roman"/>
        <w:color w:val="429151"/>
        <w:sz w:val="16"/>
        <w:szCs w:val="16"/>
      </w:rPr>
      <w:t>: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040013925</w:t>
    </w:r>
    <w:r>
      <w:rPr>
        <w:rFonts w:ascii="Times New Roman" w:hAnsi="Times New Roman"/>
        <w:color w:val="429151"/>
        <w:sz w:val="16"/>
        <w:szCs w:val="16"/>
      </w:rPr>
      <w:t xml:space="preserve"> |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>MB</w:t>
    </w:r>
    <w:r>
      <w:rPr>
        <w:rFonts w:ascii="Times New Roman" w:hAnsi="Times New Roman"/>
        <w:color w:val="429151"/>
        <w:sz w:val="16"/>
        <w:szCs w:val="16"/>
      </w:rPr>
      <w:t>: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 03220800</w:t>
    </w:r>
    <w:r w:rsidR="00F81DB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| </w:t>
    </w:r>
    <w:r w:rsidR="00F81DB2">
      <w:rPr>
        <w:rFonts w:ascii="Times New Roman" w:hAnsi="Times New Roman"/>
        <w:color w:val="429151"/>
        <w:sz w:val="16"/>
        <w:szCs w:val="16"/>
      </w:rPr>
      <w:t>TK</w:t>
    </w:r>
    <w:r w:rsidR="00D7550D" w:rsidRPr="00BB2212">
      <w:rPr>
        <w:rFonts w:ascii="Times New Roman" w:hAnsi="Times New Roman"/>
        <w:color w:val="429151"/>
        <w:sz w:val="16"/>
        <w:szCs w:val="16"/>
      </w:rPr>
      <w:t>: 1</w:t>
    </w:r>
    <w:r w:rsidR="000B6AA0" w:rsidRPr="00BB2212">
      <w:rPr>
        <w:rFonts w:ascii="Times New Roman" w:hAnsi="Times New Roman"/>
        <w:color w:val="429151"/>
        <w:sz w:val="16"/>
        <w:szCs w:val="16"/>
      </w:rPr>
      <w:t>56</w:t>
    </w:r>
    <w:r w:rsidR="00D7550D" w:rsidRPr="00BB2212">
      <w:rPr>
        <w:rFonts w:ascii="Times New Roman" w:hAnsi="Times New Roman"/>
        <w:color w:val="429151"/>
        <w:sz w:val="16"/>
        <w:szCs w:val="16"/>
      </w:rPr>
      <w:t>.</w:t>
    </w:r>
    <w:r w:rsidR="000B6AA0" w:rsidRPr="00BB2212">
      <w:rPr>
        <w:rFonts w:ascii="Times New Roman" w:hAnsi="Times New Roman"/>
        <w:color w:val="429151"/>
        <w:sz w:val="16"/>
        <w:szCs w:val="16"/>
      </w:rPr>
      <w:t>810</w:t>
    </w:r>
    <w:r w:rsidR="00D7550D" w:rsidRPr="00BB2212">
      <w:rPr>
        <w:rFonts w:ascii="Times New Roman" w:hAnsi="Times New Roman"/>
        <w:color w:val="429151"/>
        <w:sz w:val="16"/>
        <w:szCs w:val="16"/>
      </w:rPr>
      <w:t>,</w:t>
    </w:r>
    <w:r w:rsidR="008B49CB">
      <w:rPr>
        <w:rFonts w:ascii="Times New Roman" w:hAnsi="Times New Roman"/>
        <w:color w:val="429151"/>
        <w:sz w:val="16"/>
        <w:szCs w:val="16"/>
      </w:rPr>
      <w:t>00</w:t>
    </w:r>
    <w:r w:rsidR="000B6AA0" w:rsidRPr="00BB2212">
      <w:rPr>
        <w:rFonts w:ascii="Times New Roman" w:hAnsi="Times New Roman"/>
        <w:color w:val="429151"/>
        <w:sz w:val="16"/>
        <w:szCs w:val="16"/>
      </w:rPr>
      <w:t xml:space="preserve"> €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uplaćen u cijelosti</w:t>
    </w:r>
  </w:p>
  <w:p w14:paraId="6100F8A9" w14:textId="77777777" w:rsidR="00D7550D" w:rsidRPr="00BB2212" w:rsidRDefault="00D7550D" w:rsidP="00D7550D">
    <w:pPr>
      <w:pStyle w:val="Footer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>Uprava: Darko B</w:t>
    </w:r>
    <w:r w:rsidR="008D2122" w:rsidRPr="00BB2212">
      <w:rPr>
        <w:rFonts w:ascii="Times New Roman" w:hAnsi="Times New Roman"/>
        <w:color w:val="429151"/>
        <w:sz w:val="16"/>
        <w:szCs w:val="16"/>
      </w:rPr>
      <w:t xml:space="preserve">ijelić, </w:t>
    </w:r>
    <w:proofErr w:type="spellStart"/>
    <w:r w:rsidR="008D2122" w:rsidRPr="00BB2212">
      <w:rPr>
        <w:rFonts w:ascii="Times New Roman" w:hAnsi="Times New Roman"/>
        <w:color w:val="429151"/>
        <w:sz w:val="16"/>
        <w:szCs w:val="16"/>
      </w:rPr>
      <w:t>mag.oec</w:t>
    </w:r>
    <w:proofErr w:type="spellEnd"/>
    <w:r w:rsidR="008D2122" w:rsidRPr="00BB2212">
      <w:rPr>
        <w:rFonts w:ascii="Times New Roman" w:hAnsi="Times New Roman"/>
        <w:color w:val="429151"/>
        <w:sz w:val="16"/>
        <w:szCs w:val="16"/>
      </w:rPr>
      <w:t>.</w:t>
    </w:r>
    <w:r w:rsidRPr="00BB2212">
      <w:rPr>
        <w:rFonts w:ascii="Times New Roman" w:hAnsi="Times New Roman"/>
        <w:color w:val="429151"/>
        <w:sz w:val="16"/>
        <w:szCs w:val="16"/>
      </w:rPr>
      <w:t xml:space="preserve"> direktor</w:t>
    </w:r>
  </w:p>
  <w:p w14:paraId="079A5822" w14:textId="77777777" w:rsidR="00591CB5" w:rsidRDefault="00591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A58EB" w14:textId="77777777" w:rsidR="0026186F" w:rsidRDefault="0026186F" w:rsidP="00B367F5">
      <w:pPr>
        <w:spacing w:after="0" w:line="240" w:lineRule="auto"/>
      </w:pPr>
      <w:r>
        <w:separator/>
      </w:r>
    </w:p>
  </w:footnote>
  <w:footnote w:type="continuationSeparator" w:id="0">
    <w:p w14:paraId="58179D1B" w14:textId="77777777" w:rsidR="0026186F" w:rsidRDefault="0026186F" w:rsidP="00B3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180" w:type="dxa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60"/>
      <w:gridCol w:w="6390"/>
      <w:gridCol w:w="1530"/>
    </w:tblGrid>
    <w:tr w:rsidR="001A1331" w14:paraId="6E6E33D8" w14:textId="77777777" w:rsidTr="001A1331">
      <w:trPr>
        <w:trHeight w:val="1250"/>
      </w:trPr>
      <w:tc>
        <w:tcPr>
          <w:tcW w:w="1260" w:type="dxa"/>
        </w:tcPr>
        <w:p w14:paraId="5DADDC9F" w14:textId="77777777" w:rsidR="001A1331" w:rsidRPr="00D84B72" w:rsidRDefault="001A1331" w:rsidP="001A1331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5A9C00B2" wp14:editId="2DD3A29A">
                <wp:extent cx="390603" cy="525294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b_rh_2_crvena_bijela_polja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694" cy="533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D84B72">
            <w:rPr>
              <w:rFonts w:ascii="Times New Roman" w:hAnsi="Times New Roman"/>
              <w:sz w:val="16"/>
              <w:szCs w:val="16"/>
            </w:rPr>
            <w:t>REPUBLIKA</w:t>
          </w:r>
        </w:p>
        <w:p w14:paraId="71F5AB0E" w14:textId="77777777" w:rsidR="001A1331" w:rsidRDefault="001A1331" w:rsidP="001A1331">
          <w:pPr>
            <w:pStyle w:val="Header"/>
            <w:jc w:val="center"/>
            <w:rPr>
              <w:rFonts w:ascii="Times New Roman" w:hAnsi="Times New Roman"/>
              <w:sz w:val="18"/>
              <w:szCs w:val="18"/>
            </w:rPr>
          </w:pPr>
          <w:r w:rsidRPr="00D84B72">
            <w:rPr>
              <w:rFonts w:ascii="Times New Roman" w:hAnsi="Times New Roman"/>
              <w:sz w:val="16"/>
              <w:szCs w:val="16"/>
            </w:rPr>
            <w:t>HRVATSKA</w:t>
          </w:r>
        </w:p>
      </w:tc>
      <w:tc>
        <w:tcPr>
          <w:tcW w:w="6390" w:type="dxa"/>
        </w:tcPr>
        <w:p w14:paraId="1C0D3964" w14:textId="3B441BDC" w:rsidR="001A1331" w:rsidRDefault="00BB2212" w:rsidP="00BB2212">
          <w:pPr>
            <w:pStyle w:val="Header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eastAsia="hr-HR"/>
            </w:rPr>
            <w:drawing>
              <wp:inline distT="0" distB="0" distL="0" distR="0" wp14:anchorId="640C4B5D" wp14:editId="1D87E51D">
                <wp:extent cx="3073941" cy="76873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G_hor_rgb (2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6783" cy="776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90FA29" w14:textId="4A53DD34" w:rsidR="001A1331" w:rsidRDefault="001A1331" w:rsidP="00BB2212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30" w:type="dxa"/>
        </w:tcPr>
        <w:p w14:paraId="11D9DFDF" w14:textId="77777777" w:rsidR="001A1331" w:rsidRDefault="001A1331" w:rsidP="008F2AF2">
          <w:pPr>
            <w:pStyle w:val="Header"/>
            <w:rPr>
              <w:rFonts w:ascii="Times New Roman" w:hAnsi="Times New Roman"/>
              <w:sz w:val="18"/>
              <w:szCs w:val="18"/>
            </w:rPr>
          </w:pPr>
          <w:r w:rsidRPr="00EA6D23">
            <w:rPr>
              <w:rFonts w:ascii="Times New Roman" w:hAnsi="Times New Roman"/>
              <w:noProof/>
              <w:lang w:eastAsia="hr-HR"/>
            </w:rPr>
            <w:drawing>
              <wp:inline distT="0" distB="0" distL="0" distR="0" wp14:anchorId="39802028" wp14:editId="035E8064">
                <wp:extent cx="887163" cy="497475"/>
                <wp:effectExtent l="0" t="0" r="1905" b="0"/>
                <wp:docPr id="1" name="Slika 1" descr="CroCert-IQNet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Cert-IQNet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758" cy="51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AC784E" w14:textId="77777777" w:rsidR="00D7550D" w:rsidRPr="00946428" w:rsidRDefault="00D7550D" w:rsidP="00EA6D23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2EA"/>
    <w:multiLevelType w:val="hybridMultilevel"/>
    <w:tmpl w:val="6ED8C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4560"/>
    <w:multiLevelType w:val="hybridMultilevel"/>
    <w:tmpl w:val="860286A4"/>
    <w:lvl w:ilvl="0" w:tplc="E2AA464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574"/>
    <w:multiLevelType w:val="hybridMultilevel"/>
    <w:tmpl w:val="35BE3864"/>
    <w:lvl w:ilvl="0" w:tplc="6BCE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F0E20"/>
    <w:multiLevelType w:val="hybridMultilevel"/>
    <w:tmpl w:val="2928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75E"/>
    <w:multiLevelType w:val="hybridMultilevel"/>
    <w:tmpl w:val="87901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1B3C"/>
    <w:multiLevelType w:val="hybridMultilevel"/>
    <w:tmpl w:val="306049BA"/>
    <w:lvl w:ilvl="0" w:tplc="E48669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E79B0"/>
    <w:multiLevelType w:val="hybridMultilevel"/>
    <w:tmpl w:val="1AAEC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2"/>
    <w:rsid w:val="000033FB"/>
    <w:rsid w:val="00003E60"/>
    <w:rsid w:val="000352A7"/>
    <w:rsid w:val="000368D3"/>
    <w:rsid w:val="00047C4E"/>
    <w:rsid w:val="00062C09"/>
    <w:rsid w:val="00093F01"/>
    <w:rsid w:val="000952F4"/>
    <w:rsid w:val="000B6AA0"/>
    <w:rsid w:val="000C0BF7"/>
    <w:rsid w:val="000C2D23"/>
    <w:rsid w:val="000D0096"/>
    <w:rsid w:val="000D0735"/>
    <w:rsid w:val="000E7ECA"/>
    <w:rsid w:val="00111D72"/>
    <w:rsid w:val="00126599"/>
    <w:rsid w:val="00146F2A"/>
    <w:rsid w:val="00161A6C"/>
    <w:rsid w:val="00196E49"/>
    <w:rsid w:val="001A1331"/>
    <w:rsid w:val="001C4CE2"/>
    <w:rsid w:val="001C7862"/>
    <w:rsid w:val="001E1430"/>
    <w:rsid w:val="001F0E66"/>
    <w:rsid w:val="001F2E0C"/>
    <w:rsid w:val="001F3AA7"/>
    <w:rsid w:val="00217A39"/>
    <w:rsid w:val="0023418A"/>
    <w:rsid w:val="00252473"/>
    <w:rsid w:val="0026186F"/>
    <w:rsid w:val="0026445C"/>
    <w:rsid w:val="00266F71"/>
    <w:rsid w:val="002814A7"/>
    <w:rsid w:val="00296180"/>
    <w:rsid w:val="002A2A73"/>
    <w:rsid w:val="002F5336"/>
    <w:rsid w:val="0030665D"/>
    <w:rsid w:val="003245FA"/>
    <w:rsid w:val="00326D4C"/>
    <w:rsid w:val="00350681"/>
    <w:rsid w:val="003D41B9"/>
    <w:rsid w:val="003D469B"/>
    <w:rsid w:val="003F3A39"/>
    <w:rsid w:val="00401570"/>
    <w:rsid w:val="004106E5"/>
    <w:rsid w:val="00413894"/>
    <w:rsid w:val="00416635"/>
    <w:rsid w:val="00420F45"/>
    <w:rsid w:val="004233C3"/>
    <w:rsid w:val="00424CB3"/>
    <w:rsid w:val="00425310"/>
    <w:rsid w:val="00427EB3"/>
    <w:rsid w:val="00434427"/>
    <w:rsid w:val="004459D3"/>
    <w:rsid w:val="00445CD0"/>
    <w:rsid w:val="00457448"/>
    <w:rsid w:val="004B27BB"/>
    <w:rsid w:val="004C1576"/>
    <w:rsid w:val="004F5D49"/>
    <w:rsid w:val="00503F3C"/>
    <w:rsid w:val="00512F18"/>
    <w:rsid w:val="00512FE1"/>
    <w:rsid w:val="00560208"/>
    <w:rsid w:val="00591CB5"/>
    <w:rsid w:val="0059542C"/>
    <w:rsid w:val="005A38C1"/>
    <w:rsid w:val="005B1FCE"/>
    <w:rsid w:val="005B287E"/>
    <w:rsid w:val="00606274"/>
    <w:rsid w:val="0060706B"/>
    <w:rsid w:val="00621B38"/>
    <w:rsid w:val="00676F2C"/>
    <w:rsid w:val="00677BB3"/>
    <w:rsid w:val="00682FFF"/>
    <w:rsid w:val="0068354B"/>
    <w:rsid w:val="006843AB"/>
    <w:rsid w:val="006B47DD"/>
    <w:rsid w:val="006D3C20"/>
    <w:rsid w:val="006D70CF"/>
    <w:rsid w:val="006F0A88"/>
    <w:rsid w:val="00730107"/>
    <w:rsid w:val="0074489D"/>
    <w:rsid w:val="007468AE"/>
    <w:rsid w:val="00774879"/>
    <w:rsid w:val="00792ECF"/>
    <w:rsid w:val="007D2857"/>
    <w:rsid w:val="007D330F"/>
    <w:rsid w:val="007F530A"/>
    <w:rsid w:val="00811899"/>
    <w:rsid w:val="0083568D"/>
    <w:rsid w:val="0085193C"/>
    <w:rsid w:val="00891DDA"/>
    <w:rsid w:val="008976C6"/>
    <w:rsid w:val="008B49CB"/>
    <w:rsid w:val="008B5513"/>
    <w:rsid w:val="008D1E6F"/>
    <w:rsid w:val="008D2122"/>
    <w:rsid w:val="008E1B97"/>
    <w:rsid w:val="008E2375"/>
    <w:rsid w:val="008E527F"/>
    <w:rsid w:val="008F1BA3"/>
    <w:rsid w:val="008F2AF2"/>
    <w:rsid w:val="009345B9"/>
    <w:rsid w:val="009564F6"/>
    <w:rsid w:val="009954AE"/>
    <w:rsid w:val="009B6ED3"/>
    <w:rsid w:val="009E52DE"/>
    <w:rsid w:val="009E7BEB"/>
    <w:rsid w:val="00A04C84"/>
    <w:rsid w:val="00A11510"/>
    <w:rsid w:val="00A11A10"/>
    <w:rsid w:val="00A15D88"/>
    <w:rsid w:val="00A34086"/>
    <w:rsid w:val="00A63CA6"/>
    <w:rsid w:val="00A7538C"/>
    <w:rsid w:val="00A905C1"/>
    <w:rsid w:val="00A9574A"/>
    <w:rsid w:val="00AA344C"/>
    <w:rsid w:val="00AA3E6B"/>
    <w:rsid w:val="00AB28DD"/>
    <w:rsid w:val="00AD714D"/>
    <w:rsid w:val="00B001AC"/>
    <w:rsid w:val="00B026F3"/>
    <w:rsid w:val="00B367F5"/>
    <w:rsid w:val="00B81888"/>
    <w:rsid w:val="00BA34CE"/>
    <w:rsid w:val="00BB2212"/>
    <w:rsid w:val="00BE6D7E"/>
    <w:rsid w:val="00C14CFC"/>
    <w:rsid w:val="00C33E3B"/>
    <w:rsid w:val="00C4510A"/>
    <w:rsid w:val="00C546D2"/>
    <w:rsid w:val="00C643D7"/>
    <w:rsid w:val="00C7435A"/>
    <w:rsid w:val="00C74BE0"/>
    <w:rsid w:val="00C8255F"/>
    <w:rsid w:val="00C830C9"/>
    <w:rsid w:val="00C84BCC"/>
    <w:rsid w:val="00CA0F97"/>
    <w:rsid w:val="00CC025E"/>
    <w:rsid w:val="00CC2435"/>
    <w:rsid w:val="00CC2C53"/>
    <w:rsid w:val="00CD3311"/>
    <w:rsid w:val="00CD6F68"/>
    <w:rsid w:val="00D02E95"/>
    <w:rsid w:val="00D074FE"/>
    <w:rsid w:val="00D2452F"/>
    <w:rsid w:val="00D30CAB"/>
    <w:rsid w:val="00D318F1"/>
    <w:rsid w:val="00D325B2"/>
    <w:rsid w:val="00D421BD"/>
    <w:rsid w:val="00D47109"/>
    <w:rsid w:val="00D733F9"/>
    <w:rsid w:val="00D7550D"/>
    <w:rsid w:val="00D84B72"/>
    <w:rsid w:val="00D85A79"/>
    <w:rsid w:val="00D960A2"/>
    <w:rsid w:val="00DA1867"/>
    <w:rsid w:val="00DA61F1"/>
    <w:rsid w:val="00DD3145"/>
    <w:rsid w:val="00DE3BCE"/>
    <w:rsid w:val="00E21143"/>
    <w:rsid w:val="00E22BF3"/>
    <w:rsid w:val="00E30A45"/>
    <w:rsid w:val="00E42D5B"/>
    <w:rsid w:val="00E627B3"/>
    <w:rsid w:val="00E65E92"/>
    <w:rsid w:val="00E74EFD"/>
    <w:rsid w:val="00E900C2"/>
    <w:rsid w:val="00E9151B"/>
    <w:rsid w:val="00E939F5"/>
    <w:rsid w:val="00E968BA"/>
    <w:rsid w:val="00EA6D23"/>
    <w:rsid w:val="00ED04B6"/>
    <w:rsid w:val="00ED6071"/>
    <w:rsid w:val="00F16331"/>
    <w:rsid w:val="00F219AA"/>
    <w:rsid w:val="00F224DA"/>
    <w:rsid w:val="00F26D13"/>
    <w:rsid w:val="00F5400B"/>
    <w:rsid w:val="00F81DB2"/>
    <w:rsid w:val="00F848D2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CD1D0"/>
  <w15:chartTrackingRefBased/>
  <w15:docId w15:val="{6F04BB26-1EB1-4342-945C-0825F0F9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7F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367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367F5"/>
    <w:rPr>
      <w:rFonts w:ascii="Calibri" w:eastAsia="Calibri" w:hAnsi="Calibri" w:cs="Times New Roman"/>
    </w:rPr>
  </w:style>
  <w:style w:type="character" w:styleId="Hyperlink">
    <w:name w:val="Hyperlink"/>
    <w:uiPriority w:val="99"/>
    <w:rsid w:val="00B367F5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4C84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84B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2A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orena\Documents\memoradnum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C:\Users\Lorena\Documents\memoradnum.dot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Links>
    <vt:vector size="6" baseType="variant">
      <vt:variant>
        <vt:i4>3539016</vt:i4>
      </vt:variant>
      <vt:variant>
        <vt:i4>0</vt:i4>
      </vt:variant>
      <vt:variant>
        <vt:i4>0</vt:i4>
      </vt:variant>
      <vt:variant>
        <vt:i4>5</vt:i4>
      </vt:variant>
      <vt:variant>
        <vt:lpwstr>mailto:monte-giro@pu.t-com.hr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Microsoft Office User</cp:lastModifiedBy>
  <cp:revision>2</cp:revision>
  <cp:lastPrinted>2023-02-23T12:33:00Z</cp:lastPrinted>
  <dcterms:created xsi:type="dcterms:W3CDTF">2025-10-11T11:30:00Z</dcterms:created>
  <dcterms:modified xsi:type="dcterms:W3CDTF">2025-10-11T11:30:00Z</dcterms:modified>
</cp:coreProperties>
</file>